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Francisco Martín,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predicción para la próxima semana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Un río atmosférico afectará a la Península y traerá lluvias abundantes 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A partir del 13 de octubre el anticiclón de bloqueo, que ha afectado a gran parte de España, se debilitará y se desplazará hacia latitudes más altas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Este cambio de patrón atmosférico traerá un pasillo de borrascas a España con precipitaciones </w:t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  <w:drawing>
          <wp:inline distB="114300" distT="114300" distL="114300" distR="114300">
            <wp:extent cx="5373637" cy="3821253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3637" cy="38212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rFonts w:ascii="Roboto" w:cs="Roboto" w:eastAsia="Roboto" w:hAnsi="Roboto"/>
          <w:b w:val="1"/>
          <w:color w:val="444444"/>
          <w:sz w:val="24"/>
          <w:szCs w:val="24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Las borrascas que circularán por el Atlántico conducirán una masa de aire templado y muy húmedo hacia la Península. Las lluvias podrían ser importantes en algunas regiones a partir del sábado.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00b0f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10 de octubre de 2023.-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Después del día del Pilar se espera que el anticiclón de bloqueo se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retire hacia latitudes más altas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lo que supone un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importante cambio de tiempo para España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Francisco Martin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experto de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analiza este cambio de panorama meteorológico.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Francisco Martín,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be14pi4ca7a" w:id="1"/>
      <w:bookmarkEnd w:id="1"/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F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Martín.-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Pronto las borrascas atlánticas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adentrarán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por el norte de España y por latitudes más bajas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Las últimas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interaccionarán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 otras bajas de tipo tropical y subtropical, lo que permitirían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generar "ríos atmosféricos de humedad".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2qzsdccki63g" w:id="2"/>
      <w:bookmarkEnd w:id="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Con este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cambio de patrón atmosférico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se espera un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giro radical del tiempo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 uno más otoñal y con precipitaciones asociadas a estas borrascas atlánticas que entrarían por el oeste.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xy4pixosroo2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¿Qué son los ríos atmosféricos?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j7n4ebylzqt6" w:id="4"/>
      <w:bookmarkEnd w:id="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Son regiones relativamente estrechas en la atmósfera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responsables de la mayor parte del transporte horizontal de vapor de agua fuera de los trópicos.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trata de lenguas o "cintas transportadoras" de humedad muy concentradas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suelen ir desde los trópicos a latitudes medias, dejando episodios de precipitaciones abundantes.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59j6miwu0qeu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pueden presentar de diversas formas, tamaños e impactos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Estos últimos suelen ser variados: pueden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generar periodos de precipitaciones abundantes con inundaciones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al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contener mayores cantidades de vapor de agua, además de vientos más fuertes asociados a los episodios de inestabilidad.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seaxdl2lfq16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 partir del 13 de octubre, el anticiclón de bloqueo se desplazará hacia el norte. Así las temperaturas se irán normalizando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precipitaciones atlánticas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llegarán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a afectarnos, con posibilidad de que sean cuantiosas en algunas regiones.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rhyggf4fdz7a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Vuelco del tiempo de cara a la próxima semana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inkpjgwwb209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Una vez pasado el puente, se espera que se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afiance el cambio de patrón atmosférico: el bloqueo anticiclónico se situaría sobre Escandinavia y un pasillo de borrascas afectará a España con precipitaciones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ygcash46kdqp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señales de anomalías positivas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sobre gran parte de la Península se deben a las precipitaciones frontales y tormentosas asociadas a las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borrascas atlánticas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que entrarán en forma de "tren de borrascas".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eckamzto3ytf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11"/>
      <w:bookmarkEnd w:id="1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sz w:val="24"/>
          <w:szCs w:val="24"/>
          <w:u w:val="single"/>
        </w:rPr>
      </w:pPr>
      <w:bookmarkStart w:colFirst="0" w:colLast="0" w:name="_9ar1dk6yzega" w:id="12"/>
      <w:bookmarkEnd w:id="1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2"/>
            <w:szCs w:val="32"/>
            <w:u w:val="single"/>
            <w:rtl w:val="0"/>
          </w:rPr>
          <w:t xml:space="preserve">"Precipitaciones a la vista: tren de borrascas y río atmosférico orientados hacia la Península"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3"/>
            <w:bookmarkEnd w:id="13"/>
            <w:hyperlink r:id="rId20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6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sectPr>
      <w:headerReference r:id="rId2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" TargetMode="External"/><Relationship Id="rId11" Type="http://schemas.openxmlformats.org/officeDocument/2006/relationships/hyperlink" Target="https://t.me/meteored_espana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eader" Target="header1.xml"/><Relationship Id="rId13" Type="http://schemas.openxmlformats.org/officeDocument/2006/relationships/image" Target="media/image4.png"/><Relationship Id="rId12" Type="http://schemas.openxmlformats.org/officeDocument/2006/relationships/hyperlink" Target="https://www.tiempo.com/ram/precipitaciones-a-la-vista-tren-de-borrascas-y-rio-atmosferico-orientados-hacia-la-peninsula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3.png"/><Relationship Id="rId14" Type="http://schemas.openxmlformats.org/officeDocument/2006/relationships/hyperlink" Target="https://www.tiempo.com/autor/maldonado/" TargetMode="External"/><Relationship Id="rId17" Type="http://schemas.openxmlformats.org/officeDocument/2006/relationships/image" Target="media/image5.png"/><Relationship Id="rId16" Type="http://schemas.openxmlformats.org/officeDocument/2006/relationships/hyperlink" Target="https://www.tiempo.com/autor/jose-miguel-vinas/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tiempo.com/sobre-nosotros/equipo#news_team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francisco-martin/" TargetMode="External"/><Relationship Id="rId7" Type="http://schemas.openxmlformats.org/officeDocument/2006/relationships/image" Target="media/image6.png"/><Relationship Id="rId8" Type="http://schemas.openxmlformats.org/officeDocument/2006/relationships/hyperlink" Target="http://www.tiempo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